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0AF" w:rsidRDefault="008E70AF" w:rsidP="008E70AF">
      <w:pPr>
        <w:jc w:val="center"/>
        <w:rPr>
          <w:color w:val="22272F"/>
          <w:shd w:val="clear" w:color="auto" w:fill="FFFFFF"/>
        </w:rPr>
      </w:pPr>
      <w:r>
        <w:rPr>
          <w:color w:val="22272F"/>
          <w:shd w:val="clear" w:color="auto" w:fill="FFFFFF"/>
        </w:rPr>
        <w:t>О мерах ответственности за распространение недостоверной общественно значимой информации</w:t>
      </w:r>
    </w:p>
    <w:p w:rsidR="008E70AF" w:rsidRDefault="008E70AF" w:rsidP="008E70AF">
      <w:pPr>
        <w:ind w:firstLine="708"/>
        <w:rPr>
          <w:color w:val="22272F"/>
          <w:shd w:val="clear" w:color="auto" w:fill="FFFFFF"/>
        </w:rPr>
      </w:pPr>
    </w:p>
    <w:p w:rsidR="008E70AF" w:rsidRDefault="008E70AF" w:rsidP="008E70AF">
      <w:pPr>
        <w:ind w:firstLine="708"/>
        <w:rPr>
          <w:color w:val="22272F"/>
          <w:shd w:val="clear" w:color="auto" w:fill="FFFFFF"/>
        </w:rPr>
      </w:pPr>
      <w:r>
        <w:rPr>
          <w:color w:val="22272F"/>
          <w:shd w:val="clear" w:color="auto" w:fill="FFFFFF"/>
        </w:rPr>
        <w:t>В последнее время отмечаются случаи распространения в сети Интернет (социальные сети, месенджеры и т.д.) недостоверной общественно значимой информации, в том числе о масштабах распространения коронавируса, его последствиях, способах лечения и т.д.</w:t>
      </w:r>
    </w:p>
    <w:p w:rsidR="008E70AF" w:rsidRDefault="008E70AF" w:rsidP="008E70AF">
      <w:pPr>
        <w:ind w:firstLine="708"/>
        <w:rPr>
          <w:rFonts w:eastAsia="Times New Roman"/>
          <w:color w:val="020C22"/>
          <w:lang w:eastAsia="ru-RU"/>
        </w:rPr>
      </w:pPr>
      <w:r>
        <w:rPr>
          <w:color w:val="22272F"/>
          <w:shd w:val="clear" w:color="auto" w:fill="FFFFFF"/>
        </w:rPr>
        <w:t xml:space="preserve">В связи с этим напоминаем, что в марте 2020 года вступил в силу </w:t>
      </w:r>
      <w:r w:rsidRPr="00547F0A">
        <w:rPr>
          <w:rFonts w:eastAsia="Times New Roman"/>
          <w:color w:val="020C22"/>
          <w:kern w:val="36"/>
          <w:lang w:eastAsia="ru-RU"/>
        </w:rPr>
        <w:t>закон, устанавливающий административную ответственность</w:t>
      </w:r>
      <w:r>
        <w:rPr>
          <w:rFonts w:eastAsia="Times New Roman"/>
          <w:color w:val="020C22"/>
          <w:kern w:val="36"/>
          <w:lang w:eastAsia="ru-RU"/>
        </w:rPr>
        <w:t xml:space="preserve"> </w:t>
      </w:r>
      <w:r w:rsidRPr="00547F0A">
        <w:rPr>
          <w:rFonts w:eastAsia="Times New Roman"/>
          <w:color w:val="020C22"/>
          <w:lang w:eastAsia="ru-RU"/>
        </w:rPr>
        <w:t xml:space="preserve">за распространение </w:t>
      </w:r>
      <w:r>
        <w:rPr>
          <w:rFonts w:eastAsia="Times New Roman"/>
          <w:color w:val="020C22"/>
          <w:lang w:eastAsia="ru-RU"/>
        </w:rPr>
        <w:t>в</w:t>
      </w:r>
      <w:r w:rsidRPr="00547F0A">
        <w:rPr>
          <w:rFonts w:eastAsia="Times New Roman"/>
          <w:color w:val="020C22"/>
          <w:lang w:eastAsia="ru-RU"/>
        </w:rPr>
        <w:t> </w:t>
      </w:r>
      <w:r>
        <w:rPr>
          <w:rFonts w:eastAsia="Times New Roman"/>
          <w:color w:val="020C22"/>
          <w:lang w:eastAsia="ru-RU"/>
        </w:rPr>
        <w:t>СМИ</w:t>
      </w:r>
      <w:r w:rsidRPr="00547F0A">
        <w:rPr>
          <w:rFonts w:eastAsia="Times New Roman"/>
          <w:color w:val="020C22"/>
          <w:lang w:eastAsia="ru-RU"/>
        </w:rPr>
        <w:t>,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w:t>
      </w:r>
      <w:r>
        <w:rPr>
          <w:rFonts w:eastAsia="Times New Roman"/>
          <w:color w:val="020C22"/>
          <w:lang w:eastAsia="ru-RU"/>
        </w:rPr>
        <w:t>. Ч</w:t>
      </w:r>
      <w:r w:rsidRPr="00547F0A">
        <w:rPr>
          <w:rFonts w:eastAsia="Times New Roman"/>
          <w:color w:val="020C22"/>
          <w:lang w:eastAsia="ru-RU"/>
        </w:rPr>
        <w:t>асть</w:t>
      </w:r>
      <w:r>
        <w:rPr>
          <w:rFonts w:eastAsia="Times New Roman"/>
          <w:color w:val="020C22"/>
          <w:lang w:eastAsia="ru-RU"/>
        </w:rPr>
        <w:t>ю</w:t>
      </w:r>
      <w:r w:rsidRPr="00547F0A">
        <w:rPr>
          <w:rFonts w:eastAsia="Times New Roman"/>
          <w:color w:val="020C22"/>
          <w:lang w:eastAsia="ru-RU"/>
        </w:rPr>
        <w:t xml:space="preserve"> 9 статьи 13.15 К</w:t>
      </w:r>
      <w:r>
        <w:rPr>
          <w:rFonts w:eastAsia="Times New Roman"/>
          <w:color w:val="020C22"/>
          <w:lang w:eastAsia="ru-RU"/>
        </w:rPr>
        <w:t>оАП РФ за такие правонарушения предусмотрено наложение штрафа на граждан в размере от 30 тысяч до 100 тысяч рублей.</w:t>
      </w:r>
    </w:p>
    <w:p w:rsidR="008E70AF" w:rsidRDefault="008E70AF" w:rsidP="008E70AF">
      <w:pPr>
        <w:ind w:firstLine="708"/>
        <w:rPr>
          <w:rFonts w:eastAsia="Times New Roman"/>
          <w:color w:val="020C22"/>
          <w:lang w:eastAsia="ru-RU"/>
        </w:rPr>
      </w:pPr>
      <w:r w:rsidRPr="00547F0A">
        <w:rPr>
          <w:rFonts w:eastAsia="Times New Roman"/>
          <w:color w:val="020C22"/>
          <w:lang w:eastAsia="ru-RU"/>
        </w:rPr>
        <w:t xml:space="preserve">В случае повторного совершения указанных действий либо если такие действия повлекли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предусмотрена повышенная ответственность </w:t>
      </w:r>
      <w:r>
        <w:rPr>
          <w:rFonts w:eastAsia="Times New Roman"/>
          <w:color w:val="020C22"/>
          <w:lang w:eastAsia="ru-RU"/>
        </w:rPr>
        <w:t xml:space="preserve">граждан – от 100 тысяч до 300 тысяч рублей </w:t>
      </w:r>
      <w:r w:rsidRPr="00547F0A">
        <w:rPr>
          <w:rFonts w:eastAsia="Times New Roman"/>
          <w:color w:val="020C22"/>
          <w:lang w:eastAsia="ru-RU"/>
        </w:rPr>
        <w:t>(часть 10 статьи 13.15 Кодекса).</w:t>
      </w:r>
    </w:p>
    <w:p w:rsidR="008E70AF" w:rsidRDefault="008E70AF" w:rsidP="008E70AF">
      <w:pPr>
        <w:ind w:firstLine="708"/>
        <w:rPr>
          <w:rFonts w:eastAsia="Times New Roman"/>
          <w:color w:val="020C22"/>
          <w:lang w:eastAsia="ru-RU"/>
        </w:rPr>
      </w:pPr>
      <w:r w:rsidRPr="00547F0A">
        <w:rPr>
          <w:rFonts w:eastAsia="Times New Roman"/>
          <w:color w:val="020C22"/>
          <w:lang w:eastAsia="ru-RU"/>
        </w:rPr>
        <w:t>Кроме того, повышенная административная ответственность установлена за распространение в </w:t>
      </w:r>
      <w:r>
        <w:rPr>
          <w:rFonts w:eastAsia="Times New Roman"/>
          <w:color w:val="020C22"/>
          <w:lang w:eastAsia="ru-RU"/>
        </w:rPr>
        <w:t>СМИ</w:t>
      </w:r>
      <w:r w:rsidRPr="00547F0A">
        <w:rPr>
          <w:rFonts w:eastAsia="Times New Roman"/>
          <w:color w:val="020C22"/>
          <w:lang w:eastAsia="ru-RU"/>
        </w:rPr>
        <w:t xml:space="preserve">,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w:t>
      </w:r>
      <w:r>
        <w:rPr>
          <w:rFonts w:eastAsia="Times New Roman"/>
          <w:color w:val="020C22"/>
          <w:lang w:eastAsia="ru-RU"/>
        </w:rPr>
        <w:t xml:space="preserve">– от 300 тысяч до 400 тысяч рублей </w:t>
      </w:r>
      <w:r w:rsidRPr="00547F0A">
        <w:rPr>
          <w:rFonts w:eastAsia="Times New Roman"/>
          <w:color w:val="020C22"/>
          <w:lang w:eastAsia="ru-RU"/>
        </w:rPr>
        <w:t>(часть 11 статьи 13.15 Кодекса).</w:t>
      </w:r>
      <w:bookmarkStart w:id="0" w:name="sub_1315090"/>
    </w:p>
    <w:p w:rsidR="008E70AF" w:rsidRDefault="008E70AF" w:rsidP="008E70AF">
      <w:pPr>
        <w:ind w:firstLine="708"/>
        <w:rPr>
          <w:rFonts w:eastAsia="Times New Roman"/>
          <w:color w:val="020C22"/>
          <w:lang w:eastAsia="ru-RU"/>
        </w:rPr>
      </w:pPr>
      <w:r>
        <w:rPr>
          <w:rFonts w:eastAsia="Times New Roman"/>
          <w:color w:val="020C22"/>
          <w:lang w:eastAsia="ru-RU"/>
        </w:rPr>
        <w:t>Для должностных и юридических лиц размеры штрафов значительно выше и могут достигать до полутора миллиона рублей.</w:t>
      </w:r>
    </w:p>
    <w:p w:rsidR="008E70AF" w:rsidRPr="00925668" w:rsidRDefault="008E70AF" w:rsidP="008E70AF">
      <w:pPr>
        <w:ind w:firstLine="708"/>
        <w:rPr>
          <w:lang w:eastAsia="ru-RU"/>
        </w:rPr>
      </w:pPr>
      <w:r>
        <w:rPr>
          <w:lang w:eastAsia="ru-RU"/>
        </w:rPr>
        <w:t>Призываем жителей и гостей Алданского района с должной ответственностью подойти к вопросам распространения информации. Родителям необходимо обратить особое внимание на подростков, которые, не понимая степень ответственности, могут в шутку создать и распространить так называемые «фейковые» новости.</w:t>
      </w:r>
    </w:p>
    <w:bookmarkEnd w:id="0"/>
    <w:p w:rsidR="008E70AF" w:rsidRDefault="008E70AF" w:rsidP="008E70AF"/>
    <w:p w:rsidR="005334AF" w:rsidRDefault="008E70AF">
      <w:r>
        <w:t>Прокуратура Алданского района</w:t>
      </w:r>
    </w:p>
    <w:sectPr w:rsidR="005334AF" w:rsidSect="000220F5">
      <w:pgSz w:w="11906" w:h="16838"/>
      <w:pgMar w:top="993" w:right="567" w:bottom="993"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8E70AF"/>
    <w:rsid w:val="005334AF"/>
    <w:rsid w:val="008E70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0AF"/>
    <w:pPr>
      <w:spacing w:after="0" w:line="240" w:lineRule="auto"/>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427</Words>
  <Characters>2439</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кккккккккккккккккккк</dc:creator>
  <cp:lastModifiedBy>кккккккккккккккккккк</cp:lastModifiedBy>
  <cp:revision>1</cp:revision>
  <cp:lastPrinted>2020-03-30T06:37:00Z</cp:lastPrinted>
  <dcterms:created xsi:type="dcterms:W3CDTF">2020-03-30T06:35:00Z</dcterms:created>
  <dcterms:modified xsi:type="dcterms:W3CDTF">2020-03-30T06:37:00Z</dcterms:modified>
</cp:coreProperties>
</file>