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26"/>
        <w:gridCol w:w="835"/>
        <w:gridCol w:w="843"/>
        <w:gridCol w:w="867"/>
        <w:gridCol w:w="1413"/>
        <w:gridCol w:w="865"/>
        <w:gridCol w:w="1678"/>
      </w:tblGrid>
      <w:tr w:rsidR="000D0225" w:rsidRPr="001465D9">
        <w:trPr>
          <w:trHeight w:val="843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5D9" w:rsidRPr="001465D9" w:rsidRDefault="001465D9" w:rsidP="001465D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  <w:p w:rsidR="001465D9" w:rsidRDefault="001465D9" w:rsidP="001465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1465D9" w:rsidRDefault="001465D9" w:rsidP="001465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0D0225" w:rsidRPr="001465D9" w:rsidRDefault="001465D9" w:rsidP="001465D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3-2 от «24» декабря 2025 года</w:t>
            </w:r>
          </w:p>
        </w:tc>
      </w:tr>
      <w:tr w:rsidR="000D0225" w:rsidRPr="001465D9">
        <w:trPr>
          <w:trHeight w:val="853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</w:rPr>
              <w:t>Ведомственная структура расходов бюджета на 2025 год</w:t>
            </w:r>
          </w:p>
        </w:tc>
      </w:tr>
      <w:tr w:rsidR="000D0225" w:rsidRPr="001465D9">
        <w:trPr>
          <w:trHeight w:val="416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0D0225" w:rsidRPr="001465D9">
        <w:trPr>
          <w:trHeight w:val="1399"/>
          <w:tblHeader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0D0225" w:rsidRPr="001465D9">
        <w:trPr>
          <w:trHeight w:val="303"/>
          <w:tblHeader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0D022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0D0225">
            <w:pPr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0D0225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0D0225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0D0225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133 744 496,60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 ГП "Поселок Ленинский"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133 744 496,60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28 611 301,05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2 392 318,33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2 392 318,33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2 392 318,33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2 392 318,33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1 888 075,01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504 243,32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субъектов Российской Федерации, местных администраций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16 236 714,56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16 236 714,56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16 236 714,56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16 236 714,56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11 972 000,95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4 176 032,20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88 681,41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переданных в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370 362,00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370 362,00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Обеспечение проведения выборов и 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Проведение выборов и референдумов депутатов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1 310 470,00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1 310 470,00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глав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988 339,00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988 339,00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7 223 097,16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информационного общества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Развитие и обеспечение функционирования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автоматизированных информационных систем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296 808,00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296 808,00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Приобретение вычислительной техники, программного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обеспечения, сетевого оборудования для муниципальных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6 926 289,16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6 926 289,16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6 926 289,16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1 926 289,16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5 000 000,00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1 481 900,00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1 084 659,00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397 241,00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840 464,50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Органы юстиции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полномочий по государственной регистрации актов гражданского состояния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10 100,00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2 501,70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7 598,30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830 364,50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Обеспечение безопасности жизнедеятельности населения Республики Саха 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противопожарных мероприятий в границах населенных пунктов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предупреждению и ликвидации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230 364,50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230 364,50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обеспечению противопожарной и антитеррористической безопасности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15 074 470,19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85 701,42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85 701,42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85 701,42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полномочий по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85 701,42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85 701,42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Развитие транспортного комплекса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Содержание, текущий и капитальный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ремонт автомобильных дорог общего пользования местного значения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13 851 572,77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13 851 572,77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вопросы в области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национальной экономики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1 137 196,00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1 125 196,00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59 553 657,42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53 104 033,16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качественным жильем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50 132 772,26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49 893 965,96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Переселение граждан из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аварийного жилищного фонда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49 893 965,96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49 893 965,96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238 806,30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Взнос на проведение капитального ремонта общего имущества в некоммерческую организацию Фонд капитального ремонта многоквартирных домов РС (Я)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238 806,30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238 806,30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2 971 260,90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2 971 260,90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Прочие 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128 000,00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128 000,00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Содержание и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ремонт объектов уличного освещения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2 538 000,60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2 538 000,60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Организация ритуальных услуг и содержание мест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захоронения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3 733 623,66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3 733 623,66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22 536 517,40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 </w:t>
            </w: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17 121 920,44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5 414 180,68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416,28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</w:t>
            </w: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4 224 437,23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4 224 437,23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1 421 748,81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Ежемесячные доплаты к трудовой пенсии лицам, замещавшим муниципальные должности и должности муниципальной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71020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911 748,81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911 748,81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Материальная помощь участникам, членам семьи участников СВО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переданных в </w:t>
            </w: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0D02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0D0225" w:rsidRPr="001465D9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center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225" w:rsidRPr="001465D9" w:rsidRDefault="001465D9">
            <w:pPr>
              <w:jc w:val="right"/>
              <w:rPr>
                <w:rFonts w:ascii="Arial" w:hAnsi="Arial" w:cs="Arial"/>
              </w:rPr>
            </w:pPr>
            <w:r w:rsidRPr="001465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D0225" w:rsidRDefault="000D0225">
      <w:pPr>
        <w:rPr>
          <w:rFonts w:ascii="Arial" w:hAnsi="Arial" w:cs="Arial"/>
        </w:rPr>
      </w:pPr>
    </w:p>
    <w:sectPr w:rsidR="000D0225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225"/>
    <w:rsid w:val="000D0225"/>
    <w:rsid w:val="0014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51A"/>
  <w15:docId w15:val="{9E20BA54-6DD1-41D8-B45D-AF40F36B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6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46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1982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3</cp:revision>
  <cp:lastPrinted>2025-12-24T23:26:00Z</cp:lastPrinted>
  <dcterms:created xsi:type="dcterms:W3CDTF">2025-12-24T23:25:00Z</dcterms:created>
  <dcterms:modified xsi:type="dcterms:W3CDTF">2025-12-24T23:26:00Z</dcterms:modified>
</cp:coreProperties>
</file>